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05F" w:rsidRDefault="00AB205F" w:rsidP="00AB205F">
      <w:pPr>
        <w:pStyle w:val="tc2"/>
        <w:shd w:val="clear" w:color="auto" w:fill="FFFFFF"/>
        <w:rPr>
          <w:rFonts w:ascii="Arial" w:hAnsi="Arial" w:cs="Arial"/>
          <w:noProof/>
        </w:rPr>
      </w:pPr>
      <w:r>
        <w:rPr>
          <w:noProof/>
          <w:sz w:val="20"/>
          <w:lang w:eastAsia="uk-UA"/>
        </w:rPr>
        <w:t xml:space="preserve"> </w:t>
      </w:r>
    </w:p>
    <w:p w:rsidR="00AB205F" w:rsidRPr="002E5FBE" w:rsidRDefault="00AB205F" w:rsidP="00AB205F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415D96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0" b="0"/>
            <wp:docPr id="2" name="Рисунок 2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05F" w:rsidRPr="008205B8" w:rsidRDefault="00AB205F" w:rsidP="00AB205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AB205F" w:rsidRPr="008205B8" w:rsidRDefault="00AB205F" w:rsidP="00AB205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AB205F" w:rsidRPr="008205B8" w:rsidRDefault="00AB205F" w:rsidP="00AB205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AB205F" w:rsidRPr="00BA55D2" w:rsidRDefault="00AB205F" w:rsidP="00AB205F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:rsidR="00AB205F" w:rsidRPr="00B707FF" w:rsidRDefault="00AB205F" w:rsidP="00AB205F"/>
    <w:p w:rsidR="00AB205F" w:rsidRDefault="00AB205F" w:rsidP="00AB205F">
      <w:pPr>
        <w:pStyle w:val="a6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Pr="00805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 </w:t>
      </w:r>
    </w:p>
    <w:p w:rsidR="00AB205F" w:rsidRPr="00F442E2" w:rsidRDefault="00AB205F" w:rsidP="00F442E2">
      <w:pPr>
        <w:pStyle w:val="a6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C91AE5" w:rsidRPr="00AB205F" w:rsidRDefault="00C91AE5" w:rsidP="00AB20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B205F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AB205F" w:rsidRPr="00AB20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роботу медичних закладів </w:t>
      </w:r>
    </w:p>
    <w:p w:rsidR="00AB205F" w:rsidRPr="00AB205F" w:rsidRDefault="00AB205F" w:rsidP="00AB20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B20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Городоцької міської ради </w:t>
      </w:r>
    </w:p>
    <w:p w:rsidR="00C91AE5" w:rsidRPr="00AF6AA0" w:rsidRDefault="00C91AE5" w:rsidP="00F442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6465" w:rsidRPr="00AB205F" w:rsidRDefault="00AB205F" w:rsidP="00F442E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AB205F">
        <w:rPr>
          <w:sz w:val="28"/>
          <w:szCs w:val="28"/>
          <w:bdr w:val="none" w:sz="0" w:space="0" w:color="auto" w:frame="1"/>
          <w:shd w:val="clear" w:color="auto" w:fill="FFFFFF"/>
        </w:rPr>
        <w:t>Відповідно до статті 32, частини 6 статті 59, пункту 1 статті 73 Закону України «Про місцеве самоврядування в Україні» заслухавши та обговоривши інформаці</w:t>
      </w:r>
      <w:r w:rsidR="00F442E2">
        <w:rPr>
          <w:sz w:val="28"/>
          <w:szCs w:val="28"/>
          <w:bdr w:val="none" w:sz="0" w:space="0" w:color="auto" w:frame="1"/>
          <w:shd w:val="clear" w:color="auto" w:fill="FFFFFF"/>
        </w:rPr>
        <w:t>ю</w:t>
      </w:r>
      <w:r w:rsidRPr="00AB205F">
        <w:rPr>
          <w:sz w:val="28"/>
          <w:szCs w:val="28"/>
          <w:bdr w:val="none" w:sz="0" w:space="0" w:color="auto" w:frame="1"/>
          <w:shd w:val="clear" w:color="auto" w:fill="FFFFFF"/>
        </w:rPr>
        <w:t xml:space="preserve"> головного лікаря </w:t>
      </w:r>
      <w:r w:rsidR="00F442E2">
        <w:rPr>
          <w:sz w:val="28"/>
          <w:szCs w:val="28"/>
          <w:bdr w:val="none" w:sz="0" w:space="0" w:color="auto" w:frame="1"/>
          <w:shd w:val="clear" w:color="auto" w:fill="FFFFFF"/>
        </w:rPr>
        <w:t>КНП</w:t>
      </w:r>
      <w:r w:rsidRPr="00AB205F">
        <w:rPr>
          <w:sz w:val="28"/>
          <w:szCs w:val="28"/>
          <w:bdr w:val="none" w:sz="0" w:space="0" w:color="auto" w:frame="1"/>
          <w:shd w:val="clear" w:color="auto" w:fill="FFFFFF"/>
        </w:rPr>
        <w:t xml:space="preserve"> «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Городоцький ЦПМСД»</w:t>
      </w:r>
      <w:r w:rsidRPr="00AB205F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</w:rPr>
        <w:t>Полумацканича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В.А., головного лікаря Городоцької центральної лікарні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</w:rPr>
        <w:t>Фалинського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П.О. та директора КНП «Городоцька стоматологічна поліклініка»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</w:rPr>
        <w:t>Матківської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О.М. </w:t>
      </w:r>
      <w:r w:rsidRPr="00AB205F">
        <w:rPr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роботу медичних закладів Городоцької міської ради </w:t>
      </w:r>
      <w:r w:rsidRPr="00AB205F">
        <w:rPr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AB205F">
        <w:rPr>
          <w:sz w:val="28"/>
          <w:szCs w:val="28"/>
          <w:shd w:val="clear" w:color="auto" w:fill="FFFFFF"/>
        </w:rPr>
        <w:t> </w:t>
      </w:r>
      <w:r w:rsidRPr="00AB205F">
        <w:rPr>
          <w:sz w:val="28"/>
          <w:szCs w:val="28"/>
          <w:bdr w:val="none" w:sz="0" w:space="0" w:color="auto" w:frame="1"/>
          <w:shd w:val="clear" w:color="auto" w:fill="FFFFFF"/>
        </w:rPr>
        <w:t xml:space="preserve">виконавчий комітет </w:t>
      </w:r>
      <w:r w:rsid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</w:p>
    <w:p w:rsidR="000A6465" w:rsidRPr="00AF6AA0" w:rsidRDefault="000A6465" w:rsidP="00F442E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Cs w:val="28"/>
          <w:bdr w:val="none" w:sz="0" w:space="0" w:color="auto" w:frame="1"/>
        </w:rPr>
      </w:pPr>
    </w:p>
    <w:p w:rsidR="008D6745" w:rsidRPr="00F442E2" w:rsidRDefault="008D6745" w:rsidP="00F442E2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 w:themeColor="text1"/>
          <w:sz w:val="28"/>
          <w:szCs w:val="28"/>
          <w:bdr w:val="none" w:sz="0" w:space="0" w:color="auto" w:frame="1"/>
        </w:rPr>
      </w:pPr>
      <w:r w:rsidRPr="00F442E2">
        <w:rPr>
          <w:b/>
          <w:color w:val="000000" w:themeColor="text1"/>
          <w:sz w:val="28"/>
          <w:szCs w:val="28"/>
          <w:bdr w:val="none" w:sz="0" w:space="0" w:color="auto" w:frame="1"/>
        </w:rPr>
        <w:t>ВИРІШИВ:</w:t>
      </w:r>
    </w:p>
    <w:p w:rsidR="00AF6AA0" w:rsidRPr="00F442E2" w:rsidRDefault="00AF6AA0" w:rsidP="00F442E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</w:p>
    <w:p w:rsidR="003D703F" w:rsidRPr="00F442E2" w:rsidRDefault="000A6465" w:rsidP="00F442E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F442E2">
        <w:rPr>
          <w:color w:val="000000" w:themeColor="text1"/>
          <w:sz w:val="28"/>
          <w:szCs w:val="28"/>
          <w:bdr w:val="none" w:sz="0" w:space="0" w:color="auto" w:frame="1"/>
        </w:rPr>
        <w:t>1.Інформацію</w:t>
      </w:r>
      <w:r w:rsidR="008D6745" w:rsidRPr="00F442E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AB205F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головного лікаря комунального некомерційного підприємства «Городоцький ЦПМСД»  </w:t>
      </w:r>
      <w:proofErr w:type="spellStart"/>
      <w:r w:rsidR="00AB205F" w:rsidRPr="00F442E2">
        <w:rPr>
          <w:sz w:val="28"/>
          <w:szCs w:val="28"/>
          <w:bdr w:val="none" w:sz="0" w:space="0" w:color="auto" w:frame="1"/>
          <w:shd w:val="clear" w:color="auto" w:fill="FFFFFF"/>
        </w:rPr>
        <w:t>Полумацканича</w:t>
      </w:r>
      <w:proofErr w:type="spellEnd"/>
      <w:r w:rsidR="00AB205F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 В.А., головного лікаря Городоцької центральної лікарні </w:t>
      </w:r>
      <w:proofErr w:type="spellStart"/>
      <w:r w:rsidR="00AB205F" w:rsidRPr="00F442E2">
        <w:rPr>
          <w:sz w:val="28"/>
          <w:szCs w:val="28"/>
          <w:bdr w:val="none" w:sz="0" w:space="0" w:color="auto" w:frame="1"/>
          <w:shd w:val="clear" w:color="auto" w:fill="FFFFFF"/>
        </w:rPr>
        <w:t>Фалинського</w:t>
      </w:r>
      <w:proofErr w:type="spellEnd"/>
      <w:r w:rsidR="00AB205F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 П.О. та директора КНП «Городоцька стоматологічна поліклініка» </w:t>
      </w:r>
      <w:proofErr w:type="spellStart"/>
      <w:r w:rsidR="00AB205F" w:rsidRPr="00F442E2">
        <w:rPr>
          <w:sz w:val="28"/>
          <w:szCs w:val="28"/>
          <w:bdr w:val="none" w:sz="0" w:space="0" w:color="auto" w:frame="1"/>
          <w:shd w:val="clear" w:color="auto" w:fill="FFFFFF"/>
        </w:rPr>
        <w:t>Матківської</w:t>
      </w:r>
      <w:proofErr w:type="spellEnd"/>
      <w:r w:rsidR="00AB205F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 О.М.</w:t>
      </w:r>
      <w:r w:rsidR="00AB205F" w:rsidRPr="00F442E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8D6745" w:rsidRPr="00F442E2">
        <w:rPr>
          <w:color w:val="000000" w:themeColor="text1"/>
          <w:sz w:val="28"/>
          <w:szCs w:val="28"/>
          <w:bdr w:val="none" w:sz="0" w:space="0" w:color="auto" w:frame="1"/>
        </w:rPr>
        <w:t xml:space="preserve"> прийняти до відома (</w:t>
      </w:r>
      <w:r w:rsidR="00AB205F" w:rsidRPr="00F442E2">
        <w:rPr>
          <w:color w:val="000000" w:themeColor="text1"/>
          <w:sz w:val="28"/>
          <w:szCs w:val="28"/>
          <w:bdr w:val="none" w:sz="0" w:space="0" w:color="auto" w:frame="1"/>
        </w:rPr>
        <w:t xml:space="preserve">довідка </w:t>
      </w:r>
      <w:r w:rsidR="008D6745" w:rsidRPr="00F442E2">
        <w:rPr>
          <w:color w:val="000000" w:themeColor="text1"/>
          <w:sz w:val="28"/>
          <w:szCs w:val="28"/>
          <w:bdr w:val="none" w:sz="0" w:space="0" w:color="auto" w:frame="1"/>
        </w:rPr>
        <w:t>додається).</w:t>
      </w:r>
    </w:p>
    <w:p w:rsidR="008D6745" w:rsidRPr="00F442E2" w:rsidRDefault="008D6745" w:rsidP="00F442E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F442E2">
        <w:rPr>
          <w:color w:val="000000" w:themeColor="text1"/>
          <w:sz w:val="28"/>
          <w:szCs w:val="28"/>
          <w:bdr w:val="none" w:sz="0" w:space="0" w:color="auto" w:frame="1"/>
        </w:rPr>
        <w:t>2. Реком</w:t>
      </w:r>
      <w:r w:rsidR="000A6465" w:rsidRPr="00F442E2">
        <w:rPr>
          <w:color w:val="000000" w:themeColor="text1"/>
          <w:sz w:val="28"/>
          <w:szCs w:val="28"/>
          <w:bdr w:val="none" w:sz="0" w:space="0" w:color="auto" w:frame="1"/>
        </w:rPr>
        <w:t>ендувати головному лікарю</w:t>
      </w:r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F442E2">
        <w:rPr>
          <w:sz w:val="28"/>
          <w:szCs w:val="28"/>
          <w:bdr w:val="none" w:sz="0" w:space="0" w:color="auto" w:frame="1"/>
          <w:shd w:val="clear" w:color="auto" w:fill="FFFFFF"/>
        </w:rPr>
        <w:t>КНП</w:t>
      </w:r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 «Городоцький ЦПМСД»  </w:t>
      </w:r>
      <w:proofErr w:type="spellStart"/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>Полумацканич</w:t>
      </w:r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>у</w:t>
      </w:r>
      <w:proofErr w:type="spellEnd"/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 В.А.</w:t>
      </w:r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 та</w:t>
      </w:r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 головно</w:t>
      </w:r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му </w:t>
      </w:r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>лікар</w:t>
      </w:r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ю </w:t>
      </w:r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 Городоцької центральної лікарні </w:t>
      </w:r>
      <w:proofErr w:type="spellStart"/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>Фалинсько</w:t>
      </w:r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>му</w:t>
      </w:r>
      <w:proofErr w:type="spellEnd"/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 П.О. </w:t>
      </w:r>
      <w:r w:rsidR="00F442E2" w:rsidRPr="00F442E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F442E2">
        <w:rPr>
          <w:color w:val="000000" w:themeColor="text1"/>
          <w:sz w:val="28"/>
          <w:szCs w:val="28"/>
          <w:bdr w:val="none" w:sz="0" w:space="0" w:color="auto" w:frame="1"/>
        </w:rPr>
        <w:t>:</w:t>
      </w:r>
    </w:p>
    <w:p w:rsidR="003D703F" w:rsidRPr="00F442E2" w:rsidRDefault="000A6465" w:rsidP="00F442E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F442E2">
        <w:rPr>
          <w:color w:val="000000" w:themeColor="text1"/>
          <w:sz w:val="28"/>
          <w:szCs w:val="28"/>
          <w:bdr w:val="none" w:sz="0" w:space="0" w:color="auto" w:frame="1"/>
        </w:rPr>
        <w:t xml:space="preserve">2.1. </w:t>
      </w:r>
      <w:r w:rsidR="008D6745" w:rsidRPr="00F442E2">
        <w:rPr>
          <w:color w:val="000000" w:themeColor="text1"/>
          <w:sz w:val="28"/>
          <w:szCs w:val="28"/>
          <w:bdr w:val="none" w:sz="0" w:space="0" w:color="auto" w:frame="1"/>
        </w:rPr>
        <w:t>забезпечити виконання завдань передбачених загальнодержавними та регіональними програмами у галузі охорони здоров’я, розпорядженням Кабінету Міністрів України від 03 лютого 2020 р. № 93-р «</w:t>
      </w:r>
      <w:r w:rsidR="008D6745" w:rsidRPr="00F442E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Про заходи щодо запобігання занесенню і поширенню на території України гострої респіраторної хвороби, спричиненої </w:t>
      </w:r>
      <w:proofErr w:type="spellStart"/>
      <w:r w:rsidR="008D6745" w:rsidRPr="00F442E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коронавірусом</w:t>
      </w:r>
      <w:proofErr w:type="spellEnd"/>
      <w:r w:rsidR="008D6745" w:rsidRPr="00F442E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2019-nCoV»</w:t>
      </w:r>
      <w:r w:rsidR="008D6745" w:rsidRPr="00F442E2">
        <w:rPr>
          <w:color w:val="000000" w:themeColor="text1"/>
          <w:sz w:val="28"/>
          <w:szCs w:val="28"/>
          <w:bdr w:val="none" w:sz="0" w:space="0" w:color="auto" w:frame="1"/>
        </w:rPr>
        <w:t>;</w:t>
      </w:r>
    </w:p>
    <w:p w:rsidR="00AB205F" w:rsidRPr="00F442E2" w:rsidRDefault="00F442E2" w:rsidP="00F442E2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           </w:t>
      </w:r>
      <w:r w:rsidR="000A6465" w:rsidRPr="00F442E2">
        <w:rPr>
          <w:color w:val="000000" w:themeColor="text1"/>
          <w:sz w:val="28"/>
          <w:szCs w:val="28"/>
          <w:bdr w:val="none" w:sz="0" w:space="0" w:color="auto" w:frame="1"/>
        </w:rPr>
        <w:t>2.</w:t>
      </w:r>
      <w:r>
        <w:rPr>
          <w:color w:val="000000" w:themeColor="text1"/>
          <w:sz w:val="28"/>
          <w:szCs w:val="28"/>
          <w:bdr w:val="none" w:sz="0" w:space="0" w:color="auto" w:frame="1"/>
        </w:rPr>
        <w:t>2</w:t>
      </w:r>
      <w:r w:rsidR="000A6465" w:rsidRPr="00F442E2">
        <w:rPr>
          <w:color w:val="000000" w:themeColor="text1"/>
          <w:sz w:val="28"/>
          <w:szCs w:val="28"/>
          <w:bdr w:val="none" w:sz="0" w:space="0" w:color="auto" w:frame="1"/>
        </w:rPr>
        <w:t xml:space="preserve">. </w:t>
      </w:r>
      <w:r w:rsidR="008D6745" w:rsidRPr="00F442E2">
        <w:rPr>
          <w:color w:val="000000" w:themeColor="text1"/>
          <w:sz w:val="28"/>
          <w:szCs w:val="28"/>
          <w:bdr w:val="none" w:sz="0" w:space="0" w:color="auto" w:frame="1"/>
        </w:rPr>
        <w:t>медичним працівникам згідно із службовими повноваженнями</w:t>
      </w:r>
      <w:r w:rsidR="000A6465" w:rsidRPr="00F442E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8D6745" w:rsidRPr="00F442E2">
        <w:rPr>
          <w:color w:val="000000" w:themeColor="text1"/>
          <w:sz w:val="28"/>
          <w:szCs w:val="28"/>
          <w:bdr w:val="none" w:sz="0" w:space="0" w:color="auto" w:frame="1"/>
        </w:rPr>
        <w:t>проводити санітарно-освітню роботу серед населення щодо заходів із запобігання захворювання на грип, гострі респіраторні,</w:t>
      </w:r>
      <w:r w:rsidR="00DD4524" w:rsidRPr="00F442E2">
        <w:rPr>
          <w:color w:val="000000" w:themeColor="text1"/>
          <w:sz w:val="28"/>
          <w:szCs w:val="28"/>
          <w:bdr w:val="none" w:sz="0" w:space="0" w:color="auto" w:frame="1"/>
        </w:rPr>
        <w:t xml:space="preserve"> вірусні та інші захворювання</w:t>
      </w:r>
    </w:p>
    <w:p w:rsidR="00AF6AA0" w:rsidRDefault="008D6745" w:rsidP="00F442E2">
      <w:pPr>
        <w:spacing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442E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3. Контроль за виконанням </w:t>
      </w:r>
      <w:r w:rsidR="00F442E2" w:rsidRPr="00F442E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F442E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рішення покласти на </w:t>
      </w:r>
      <w:r w:rsidR="00F442E2" w:rsidRPr="00F442E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заступника міського голови Щура</w:t>
      </w:r>
      <w:r w:rsidR="00F442E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М.В.</w:t>
      </w:r>
    </w:p>
    <w:p w:rsidR="00F442E2" w:rsidRPr="00F442E2" w:rsidRDefault="00F442E2" w:rsidP="00F442E2">
      <w:pPr>
        <w:spacing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E2583E" w:rsidRPr="00F442E2" w:rsidRDefault="00F442E2" w:rsidP="00F442E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442E2">
        <w:rPr>
          <w:rFonts w:ascii="Times New Roman" w:hAnsi="Times New Roman" w:cs="Times New Roman"/>
          <w:b/>
          <w:sz w:val="28"/>
          <w:szCs w:val="28"/>
          <w:lang w:eastAsia="uk-UA"/>
        </w:rPr>
        <w:t>Міський голова                                                                    В. Ременяк</w:t>
      </w:r>
    </w:p>
    <w:sectPr w:rsidR="00E2583E" w:rsidRPr="00F442E2" w:rsidSect="00F442E2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45"/>
    <w:rsid w:val="000A6465"/>
    <w:rsid w:val="003C136D"/>
    <w:rsid w:val="003D18FE"/>
    <w:rsid w:val="003D703F"/>
    <w:rsid w:val="00491B50"/>
    <w:rsid w:val="00523938"/>
    <w:rsid w:val="00866A86"/>
    <w:rsid w:val="008D6745"/>
    <w:rsid w:val="00AB205F"/>
    <w:rsid w:val="00AF6AA0"/>
    <w:rsid w:val="00BB0E14"/>
    <w:rsid w:val="00C91AE5"/>
    <w:rsid w:val="00DD4524"/>
    <w:rsid w:val="00E2583E"/>
    <w:rsid w:val="00E2629D"/>
    <w:rsid w:val="00EC254F"/>
    <w:rsid w:val="00F4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BCB84"/>
  <w15:docId w15:val="{56D16BF6-32A5-47F8-9CED-CC157890D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583E"/>
  </w:style>
  <w:style w:type="paragraph" w:styleId="6">
    <w:name w:val="heading 6"/>
    <w:basedOn w:val="a"/>
    <w:next w:val="a"/>
    <w:link w:val="60"/>
    <w:semiHidden/>
    <w:unhideWhenUsed/>
    <w:qFormat/>
    <w:rsid w:val="00AB205F"/>
    <w:pPr>
      <w:autoSpaceDE w:val="0"/>
      <w:autoSpaceDN w:val="0"/>
      <w:adjustRightInd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6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western">
    <w:name w:val="western"/>
    <w:basedOn w:val="a"/>
    <w:rsid w:val="008D6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C91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91AE5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rsid w:val="00AB205F"/>
    <w:rPr>
      <w:rFonts w:ascii="Calibri" w:eastAsia="Times New Roman" w:hAnsi="Calibri" w:cs="Times New Roman"/>
      <w:b/>
      <w:bCs/>
      <w:lang w:eastAsia="x-none"/>
    </w:rPr>
  </w:style>
  <w:style w:type="paragraph" w:customStyle="1" w:styleId="tc2">
    <w:name w:val="tc2"/>
    <w:basedOn w:val="a"/>
    <w:rsid w:val="00AB205F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lock Text"/>
    <w:aliases w:val="Цитата1"/>
    <w:basedOn w:val="a"/>
    <w:rsid w:val="00AB205F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5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Оля Голобородько</cp:lastModifiedBy>
  <cp:revision>2</cp:revision>
  <cp:lastPrinted>2021-09-15T13:43:00Z</cp:lastPrinted>
  <dcterms:created xsi:type="dcterms:W3CDTF">2021-11-16T15:02:00Z</dcterms:created>
  <dcterms:modified xsi:type="dcterms:W3CDTF">2021-11-16T15:02:00Z</dcterms:modified>
</cp:coreProperties>
</file>